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32.jpeg" ContentType="image/jpeg"/>
  <Override PartName="/word/media/image31.gif" ContentType="image/gif"/>
  <Override PartName="/word/media/image30.gif" ContentType="image/gif"/>
  <Override PartName="/word/media/image27.png" ContentType="image/png"/>
  <Override PartName="/word/media/image26.jpeg" ContentType="image/jpeg"/>
  <Override PartName="/word/media/image25.jpeg" ContentType="image/jpeg"/>
  <Override PartName="/word/media/image24.jpeg" ContentType="image/jpeg"/>
  <Override PartName="/word/media/image29.jpeg" ContentType="image/jpeg"/>
  <Override PartName="/word/media/image7.png" ContentType="image/png"/>
  <Override PartName="/word/media/image22.png" ContentType="image/png"/>
  <Override PartName="/word/media/image2.jpeg" ContentType="image/jpeg"/>
  <Override PartName="/word/media/image17.jpeg" ContentType="image/jpeg"/>
  <Override PartName="/word/media/image23.jpeg" ContentType="image/jpeg"/>
  <Override PartName="/word/media/image15.png" ContentType="image/png"/>
  <Override PartName="/word/media/image14.png" ContentType="image/png"/>
  <Override PartName="/word/media/image12.jpeg" ContentType="image/jpeg"/>
  <Override PartName="/word/media/image10.gif" ContentType="image/gif"/>
  <Override PartName="/word/media/image13.jpeg" ContentType="image/jpeg"/>
  <Override PartName="/word/media/image9.png" ContentType="image/png"/>
  <Override PartName="/word/media/image1.jpeg" ContentType="image/jpeg"/>
  <Override PartName="/word/media/image16.jpeg" ContentType="image/jpeg"/>
  <Override PartName="/word/media/image28.jpeg" ContentType="image/jpeg"/>
  <Override PartName="/word/media/image8.gif" ContentType="image/gif"/>
  <Override PartName="/word/media/image11.gif" ContentType="image/gif"/>
  <Override PartName="/word/media/image20.gif" ContentType="image/gif"/>
  <Override PartName="/word/media/image21.jpeg" ContentType="image/jpeg"/>
  <Override PartName="/word/media/image5.jpeg" ContentType="image/jpeg"/>
  <Override PartName="/word/media/image19.jpeg" ContentType="image/jpeg"/>
  <Override PartName="/word/media/image18.jpeg" ContentType="image/jpeg"/>
  <Override PartName="/word/media/image4.gif" ContentType="image/gif"/>
  <Override PartName="/word/media/image3.jpeg" ContentType="image/jpeg"/>
  <Override PartName="/word/media/image6.gif" ContentType="image/gif"/>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Dear Professors Mori and Helge,</w:t>
      </w:r>
    </w:p>
    <w:p>
      <w:pPr>
        <w:pStyle w:val="Normal"/>
        <w:rPr/>
      </w:pPr>
      <w:r>
        <w:rPr/>
      </w:r>
    </w:p>
    <w:p>
      <w:pPr>
        <w:pStyle w:val="Normal"/>
        <w:jc w:val="both"/>
        <w:rPr/>
      </w:pPr>
      <w:r>
        <w:rPr/>
        <w:t xml:space="preserve">I am writing on behalf of the Executive Committee of the </w:t>
      </w:r>
      <w:r>
        <w:rPr>
          <w:color w:val="00000A"/>
        </w:rPr>
        <w:t>Mathematical Council of the America (McofA), to apply for affiliate membership of the International Mathematical Union.</w:t>
      </w:r>
    </w:p>
    <w:p>
      <w:pPr>
        <w:pStyle w:val="Normal"/>
        <w:jc w:val="both"/>
        <w:rPr/>
      </w:pPr>
      <w:r>
        <w:rPr/>
      </w:r>
    </w:p>
    <w:p>
      <w:pPr>
        <w:pStyle w:val="Normal"/>
        <w:jc w:val="both"/>
        <w:rPr/>
      </w:pPr>
      <w:r>
        <w:rPr/>
        <w:t xml:space="preserve">As you </w:t>
      </w:r>
      <w:r>
        <w:rPr/>
        <w:t>sure</w:t>
      </w:r>
      <w:r>
        <w:rPr/>
        <w:t xml:space="preserve">ly know, the MCofA is a network for professional mathematical societies and research institutes based in the Americas, dedicated to promoting the development of Mathematics, in all its aspects, throughout the continent. </w:t>
      </w:r>
      <w:r>
        <w:rPr/>
        <w:t>Indeed, t</w:t>
      </w:r>
      <w:r>
        <w:rPr/>
        <w:t>he Council’s aims are to highlight the excellence of mathematical achievements in the Americas within the context of the international arena and to foster the scientific integration of all mathematical communities in the continent. As a continental collaborative effort, it gives special attention to cooperating with the Mathematical Union for Latin America and the Caribbean (UMALCA).</w:t>
      </w:r>
    </w:p>
    <w:p>
      <w:pPr>
        <w:pStyle w:val="Normal"/>
        <w:jc w:val="both"/>
        <w:rPr/>
      </w:pPr>
      <w:r>
        <w:rPr/>
      </w:r>
    </w:p>
    <w:p>
      <w:pPr>
        <w:pStyle w:val="Normal"/>
        <w:jc w:val="both"/>
        <w:rPr/>
      </w:pPr>
      <w:r>
        <w:rPr/>
        <w:t>The MCofA currently has 32 members, classified in the following four different groups:</w:t>
      </w:r>
    </w:p>
    <w:p>
      <w:pPr>
        <w:pStyle w:val="Normal"/>
        <w:rPr/>
      </w:pPr>
      <w:r>
        <w:rPr/>
      </w:r>
    </w:p>
    <w:p>
      <w:pPr>
        <w:pStyle w:val="Normal"/>
        <w:bidi w:val="0"/>
        <w:spacing w:before="0" w:after="58"/>
        <w:jc w:val="left"/>
        <w:rPr>
          <w:rFonts w:ascii="Times New Roman" w:hAnsi="Times New Roman"/>
          <w:sz w:val="20"/>
          <w:szCs w:val="20"/>
        </w:rPr>
      </w:pPr>
      <w:r>
        <w:rPr>
          <w:rFonts w:ascii="Times New Roman" w:hAnsi="Times New Roman"/>
          <w:sz w:val="20"/>
          <w:szCs w:val="20"/>
        </w:rPr>
        <w:t>LARGE SOCIETIES (voting members, 3 representatives)</w:t>
      </w:r>
    </w:p>
    <w:p>
      <w:pPr>
        <w:pStyle w:val="Normal"/>
        <w:rPr/>
      </w:pPr>
      <w:r>
        <w:rPr/>
        <w:drawing>
          <wp:inline distT="0" distB="0" distL="0" distR="0">
            <wp:extent cx="169545" cy="10985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69545" cy="109855"/>
                    </a:xfrm>
                    <a:prstGeom prst="rect">
                      <a:avLst/>
                    </a:prstGeom>
                  </pic:spPr>
                </pic:pic>
              </a:graphicData>
            </a:graphic>
          </wp:inline>
        </w:drawing>
      </w:r>
      <w:r>
        <w:rPr>
          <w:rFonts w:ascii="Times New Roman" w:hAnsi="Times New Roman"/>
          <w:caps w:val="false"/>
          <w:smallCaps w:val="false"/>
          <w:color w:val="00000A"/>
          <w:spacing w:val="0"/>
          <w:sz w:val="20"/>
          <w:szCs w:val="20"/>
        </w:rPr>
        <w:t xml:space="preserve">   </w:t>
      </w:r>
      <w:hyperlink r:id="rId3">
        <w:r>
          <w:rPr>
            <w:rStyle w:val="InternetLink"/>
            <w:rFonts w:ascii="Times New Roman" w:hAnsi="Times New Roman"/>
            <w:b w:val="false"/>
            <w:i w:val="false"/>
            <w:caps w:val="false"/>
            <w:smallCaps w:val="false"/>
            <w:strike w:val="false"/>
            <w:dstrike w:val="false"/>
            <w:color w:val="00000A"/>
            <w:spacing w:val="0"/>
            <w:sz w:val="20"/>
            <w:szCs w:val="20"/>
            <w:u w:val="none"/>
            <w:effect w:val="none"/>
          </w:rPr>
          <w:t>AMS - American Mathematical Society</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5">
        <w:r>
          <w:rPr>
            <w:rStyle w:val="InternetLink"/>
            <w:rFonts w:ascii="Times New Roman" w:hAnsi="Times New Roman"/>
            <w:b w:val="false"/>
            <w:i w:val="false"/>
            <w:caps w:val="false"/>
            <w:smallCaps w:val="false"/>
            <w:strike w:val="false"/>
            <w:dstrike w:val="false"/>
            <w:color w:val="00000A"/>
            <w:spacing w:val="0"/>
            <w:sz w:val="20"/>
            <w:szCs w:val="20"/>
            <w:u w:val="none"/>
            <w:effect w:val="none"/>
          </w:rPr>
          <w:t>CMS/SMC - Canadian Mathematical Society/Societé mathématique du Canada</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6"/>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7">
        <w:r>
          <w:rPr>
            <w:rStyle w:val="InternetLink"/>
            <w:rFonts w:ascii="Times New Roman" w:hAnsi="Times New Roman"/>
            <w:b w:val="false"/>
            <w:i w:val="false"/>
            <w:caps w:val="false"/>
            <w:smallCaps w:val="false"/>
            <w:strike w:val="false"/>
            <w:dstrike w:val="false"/>
            <w:color w:val="00000A"/>
            <w:spacing w:val="0"/>
            <w:sz w:val="20"/>
            <w:szCs w:val="20"/>
            <w:u w:val="none"/>
            <w:effect w:val="none"/>
          </w:rPr>
          <w:t>MAA - Mathematical Association of America</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1874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8"/>
                    <a:stretch>
                      <a:fillRect/>
                    </a:stretch>
                  </pic:blipFill>
                  <pic:spPr bwMode="auto">
                    <a:xfrm>
                      <a:off x="0" y="0"/>
                      <a:ext cx="169545" cy="11874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9">
        <w:r>
          <w:rPr>
            <w:rStyle w:val="InternetLink"/>
            <w:rFonts w:ascii="Times New Roman" w:hAnsi="Times New Roman"/>
            <w:b w:val="false"/>
            <w:i w:val="false"/>
            <w:caps w:val="false"/>
            <w:smallCaps w:val="false"/>
            <w:strike w:val="false"/>
            <w:dstrike w:val="false"/>
            <w:color w:val="00000A"/>
            <w:spacing w:val="0"/>
            <w:sz w:val="20"/>
            <w:szCs w:val="20"/>
            <w:u w:val="none"/>
            <w:effect w:val="none"/>
          </w:rPr>
          <w:t>SBM - Sociedade Brasileira de Matemática</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0"/>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11">
        <w:r>
          <w:rPr>
            <w:rStyle w:val="InternetLink"/>
            <w:rFonts w:ascii="Times New Roman" w:hAnsi="Times New Roman"/>
            <w:b w:val="false"/>
            <w:i w:val="false"/>
            <w:caps w:val="false"/>
            <w:smallCaps w:val="false"/>
            <w:strike w:val="false"/>
            <w:dstrike w:val="false"/>
            <w:color w:val="00000A"/>
            <w:spacing w:val="0"/>
            <w:sz w:val="20"/>
            <w:szCs w:val="20"/>
            <w:u w:val="none"/>
            <w:effect w:val="none"/>
          </w:rPr>
          <w:t>SIAM - Society for Industrial and Applied Mathematics</w:t>
        </w:r>
      </w:hyperlink>
    </w:p>
    <w:p>
      <w:pPr>
        <w:pStyle w:val="Normal"/>
        <w:rPr>
          <w:rFonts w:ascii="Times New Roman" w:hAnsi="Times New Roman"/>
          <w:sz w:val="20"/>
          <w:szCs w:val="20"/>
        </w:rPr>
      </w:pPr>
      <w:r>
        <w:rPr>
          <w:rFonts w:ascii="Times New Roman" w:hAnsi="Times New Roman"/>
          <w:sz w:val="20"/>
          <w:szCs w:val="20"/>
        </w:rPr>
      </w:r>
    </w:p>
    <w:p>
      <w:pPr>
        <w:pStyle w:val="Normal"/>
        <w:bidi w:val="0"/>
        <w:spacing w:before="0" w:after="58"/>
        <w:jc w:val="left"/>
        <w:rPr>
          <w:rFonts w:ascii="Times New Roman" w:hAnsi="Times New Roman"/>
          <w:sz w:val="20"/>
          <w:szCs w:val="20"/>
        </w:rPr>
      </w:pPr>
      <w:r>
        <w:rPr>
          <w:rFonts w:ascii="Times New Roman" w:hAnsi="Times New Roman"/>
          <w:sz w:val="20"/>
          <w:szCs w:val="20"/>
        </w:rPr>
        <w:t>SMALL SOCIETIES (voting members, 1 representative)</w:t>
      </w:r>
    </w:p>
    <w:p>
      <w:pPr>
        <w:pStyle w:val="Normal"/>
        <w:rPr/>
      </w:pPr>
      <w:r>
        <w:rPr/>
        <w:drawing>
          <wp:inline distT="0" distB="0" distL="0" distR="0">
            <wp:extent cx="169545" cy="11874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2"/>
                    <a:stretch>
                      <a:fillRect/>
                    </a:stretch>
                  </pic:blipFill>
                  <pic:spPr bwMode="auto">
                    <a:xfrm>
                      <a:off x="0" y="0"/>
                      <a:ext cx="169545" cy="118745"/>
                    </a:xfrm>
                    <a:prstGeom prst="rect">
                      <a:avLst/>
                    </a:prstGeom>
                  </pic:spPr>
                </pic:pic>
              </a:graphicData>
            </a:graphic>
          </wp:inline>
        </w:drawing>
      </w:r>
      <w:r>
        <w:rPr>
          <w:rFonts w:ascii="Times New Roman" w:hAnsi="Times New Roman"/>
          <w:caps w:val="false"/>
          <w:smallCaps w:val="false"/>
          <w:color w:val="00000A"/>
          <w:spacing w:val="0"/>
          <w:sz w:val="20"/>
          <w:szCs w:val="20"/>
        </w:rPr>
        <w:t xml:space="preserve">   </w:t>
      </w:r>
      <w:hyperlink r:id="rId13">
        <w:r>
          <w:rPr>
            <w:rStyle w:val="InternetLink"/>
            <w:rFonts w:ascii="Times New Roman" w:hAnsi="Times New Roman"/>
            <w:b w:val="false"/>
            <w:i w:val="false"/>
            <w:caps w:val="false"/>
            <w:smallCaps w:val="false"/>
            <w:strike w:val="false"/>
            <w:dstrike w:val="false"/>
            <w:color w:val="00000A"/>
            <w:spacing w:val="0"/>
            <w:sz w:val="20"/>
            <w:szCs w:val="20"/>
            <w:u w:val="none"/>
            <w:effect w:val="none"/>
          </w:rPr>
          <w:t>SBMAC - Sociedade Brasileira de Matemática Aplicada e Computacional</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14"/>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15">
        <w:r>
          <w:rPr>
            <w:rStyle w:val="InternetLink"/>
            <w:rFonts w:ascii="Times New Roman" w:hAnsi="Times New Roman"/>
            <w:b w:val="false"/>
            <w:i w:val="false"/>
            <w:caps w:val="false"/>
            <w:smallCaps w:val="false"/>
            <w:strike w:val="false"/>
            <w:dstrike w:val="false"/>
            <w:color w:val="00000A"/>
            <w:spacing w:val="0"/>
            <w:sz w:val="20"/>
            <w:szCs w:val="20"/>
            <w:u w:val="none"/>
            <w:effect w:val="none"/>
          </w:rPr>
          <w:t>SoMaChi - Sociedad Matemática de Chile</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16"/>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17">
        <w:r>
          <w:rPr>
            <w:rStyle w:val="InternetLink"/>
            <w:rFonts w:ascii="Times New Roman" w:hAnsi="Times New Roman"/>
            <w:b w:val="false"/>
            <w:i w:val="false"/>
            <w:caps w:val="false"/>
            <w:smallCaps w:val="false"/>
            <w:strike w:val="false"/>
            <w:dstrike w:val="false"/>
            <w:color w:val="00000A"/>
            <w:spacing w:val="0"/>
            <w:sz w:val="20"/>
            <w:szCs w:val="20"/>
            <w:u w:val="none"/>
            <w:effect w:val="none"/>
          </w:rPr>
          <w:t>SCM - Sociedad Colombiana de Matemáticas</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8"/>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19">
        <w:r>
          <w:rPr>
            <w:rStyle w:val="InternetLink"/>
            <w:rFonts w:ascii="Times New Roman" w:hAnsi="Times New Roman"/>
            <w:b w:val="false"/>
            <w:i w:val="false"/>
            <w:caps w:val="false"/>
            <w:smallCaps w:val="false"/>
            <w:strike w:val="false"/>
            <w:dstrike w:val="false"/>
            <w:color w:val="00000A"/>
            <w:spacing w:val="0"/>
            <w:sz w:val="20"/>
            <w:szCs w:val="20"/>
            <w:u w:val="none"/>
            <w:effect w:val="none"/>
          </w:rPr>
          <w:t>SMM - Sociedad Matemática Mexicana</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20"/>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21">
        <w:r>
          <w:rPr>
            <w:rStyle w:val="InternetLink"/>
            <w:rFonts w:ascii="Times New Roman" w:hAnsi="Times New Roman"/>
            <w:b w:val="false"/>
            <w:i w:val="false"/>
            <w:caps w:val="false"/>
            <w:smallCaps w:val="false"/>
            <w:strike w:val="false"/>
            <w:dstrike w:val="false"/>
            <w:color w:val="00000A"/>
            <w:spacing w:val="0"/>
            <w:sz w:val="20"/>
            <w:szCs w:val="20"/>
            <w:u w:val="none"/>
            <w:effect w:val="none"/>
          </w:rPr>
          <w:t>UMA - Unión Matemática Argentina</w:t>
        </w:r>
      </w:hyperlink>
    </w:p>
    <w:p>
      <w:pPr>
        <w:pStyle w:val="Normal"/>
        <w:rPr>
          <w:rFonts w:ascii="Times New Roman" w:hAnsi="Times New Roman"/>
          <w:sz w:val="20"/>
          <w:szCs w:val="20"/>
        </w:rPr>
      </w:pPr>
      <w:r>
        <w:rPr>
          <w:rFonts w:ascii="Times New Roman" w:hAnsi="Times New Roman"/>
          <w:sz w:val="20"/>
          <w:szCs w:val="20"/>
        </w:rPr>
      </w:r>
    </w:p>
    <w:p>
      <w:pPr>
        <w:pStyle w:val="Normal"/>
        <w:bidi w:val="0"/>
        <w:spacing w:before="0" w:after="58"/>
        <w:jc w:val="left"/>
        <w:rPr>
          <w:rFonts w:ascii="Times New Roman" w:hAnsi="Times New Roman"/>
          <w:sz w:val="20"/>
          <w:szCs w:val="20"/>
        </w:rPr>
      </w:pPr>
      <w:r>
        <w:rPr>
          <w:rFonts w:ascii="Times New Roman" w:hAnsi="Times New Roman"/>
          <w:sz w:val="20"/>
          <w:szCs w:val="20"/>
        </w:rPr>
        <w:t>INSTITUTIONAL MEMBERS (non-voting members, 1 representative)</w:t>
      </w:r>
    </w:p>
    <w:p>
      <w:pPr>
        <w:pStyle w:val="Normal"/>
        <w:rPr/>
      </w:pPr>
      <w:r>
        <w:rPr/>
        <w:drawing>
          <wp:inline distT="0" distB="0" distL="0" distR="0">
            <wp:extent cx="169545" cy="109855"/>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22"/>
                    <a:stretch>
                      <a:fillRect/>
                    </a:stretch>
                  </pic:blipFill>
                  <pic:spPr bwMode="auto">
                    <a:xfrm>
                      <a:off x="0" y="0"/>
                      <a:ext cx="169545" cy="109855"/>
                    </a:xfrm>
                    <a:prstGeom prst="rect">
                      <a:avLst/>
                    </a:prstGeom>
                  </pic:spPr>
                </pic:pic>
              </a:graphicData>
            </a:graphic>
          </wp:inline>
        </w:drawing>
      </w:r>
      <w:r>
        <w:rPr>
          <w:rFonts w:ascii="Times New Roman" w:hAnsi="Times New Roman"/>
          <w:caps w:val="false"/>
          <w:smallCaps w:val="false"/>
          <w:strike w:val="false"/>
          <w:dstrike w:val="false"/>
          <w:color w:val="00000A"/>
          <w:spacing w:val="0"/>
          <w:sz w:val="20"/>
          <w:szCs w:val="20"/>
          <w:u w:val="none"/>
          <w:effect w:val="none"/>
        </w:rPr>
        <w:t xml:space="preserve">   </w:t>
      </w:r>
      <w:hyperlink r:id="rId23">
        <w:r>
          <w:rPr>
            <w:rStyle w:val="InternetLink"/>
            <w:rFonts w:ascii="Times New Roman" w:hAnsi="Times New Roman"/>
            <w:b w:val="false"/>
            <w:i w:val="false"/>
            <w:caps w:val="false"/>
            <w:smallCaps w:val="false"/>
            <w:strike w:val="false"/>
            <w:dstrike w:val="false"/>
            <w:color w:val="00000A"/>
            <w:spacing w:val="0"/>
            <w:sz w:val="20"/>
            <w:szCs w:val="20"/>
            <w:u w:val="none"/>
            <w:effect w:val="none"/>
          </w:rPr>
          <w:t>AMIC - Argentinian Mathematical Institutes Consortium</w:t>
        </w:r>
      </w:hyperlink>
    </w:p>
    <w:p>
      <w:pPr>
        <w:pStyle w:val="Normal"/>
        <w:rPr/>
      </w:pPr>
      <w:r>
        <w:rPr/>
        <w:drawing>
          <wp:inline distT="0" distB="0" distL="0" distR="0">
            <wp:extent cx="169545" cy="109855"/>
            <wp:effectExtent l="0" t="0" r="0" b="0"/>
            <wp:docPr id="12"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2" descr=""/>
                    <pic:cNvPicPr>
                      <a:picLocks noChangeAspect="1" noChangeArrowheads="1"/>
                    </pic:cNvPicPr>
                  </pic:nvPicPr>
                  <pic:blipFill>
                    <a:blip r:embed="rId24"/>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strike w:val="false"/>
          <w:dstrike w:val="false"/>
          <w:color w:val="00000A"/>
          <w:spacing w:val="0"/>
          <w:sz w:val="20"/>
          <w:szCs w:val="20"/>
          <w:u w:val="none"/>
          <w:effect w:val="none"/>
        </w:rPr>
        <w:t xml:space="preserve">   </w:t>
      </w:r>
      <w:r>
        <w:rPr>
          <w:rFonts w:ascii="Times New Roman" w:hAnsi="Times New Roman"/>
          <w:b w:val="false"/>
          <w:i w:val="false"/>
          <w:caps w:val="false"/>
          <w:smallCaps w:val="false"/>
          <w:strike w:val="false"/>
          <w:dstrike w:val="false"/>
          <w:color w:val="00000A"/>
          <w:spacing w:val="0"/>
          <w:sz w:val="20"/>
          <w:szCs w:val="20"/>
          <w:u w:val="none"/>
          <w:effect w:val="none"/>
        </w:rPr>
        <w:t>CAMS</w:t>
      </w:r>
      <w:hyperlink r:id="rId25">
        <w:r>
          <w:rPr>
            <w:rStyle w:val="InternetLink"/>
            <w:rFonts w:ascii="Times New Roman" w:hAnsi="Times New Roman"/>
            <w:b w:val="false"/>
            <w:i w:val="false"/>
            <w:caps w:val="false"/>
            <w:smallCaps w:val="false"/>
            <w:strike w:val="false"/>
            <w:dstrike w:val="false"/>
            <w:color w:val="00000A"/>
            <w:spacing w:val="0"/>
            <w:sz w:val="20"/>
            <w:szCs w:val="20"/>
            <w:u w:val="none"/>
            <w:effect w:val="none"/>
          </w:rPr>
          <w:t xml:space="preserve"> – Centre for Applied Mathematical Sciences</w:t>
        </w:r>
      </w:hyperlink>
    </w:p>
    <w:p>
      <w:pPr>
        <w:pStyle w:val="Normal"/>
        <w:rPr/>
      </w:pPr>
      <w:r>
        <w:rPr/>
        <w:drawing>
          <wp:inline distT="0" distB="0" distL="0" distR="0">
            <wp:extent cx="169545" cy="109855"/>
            <wp:effectExtent l="0" t="0" r="0" b="0"/>
            <wp:docPr id="1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 descr=""/>
                    <pic:cNvPicPr>
                      <a:picLocks noChangeAspect="1" noChangeArrowheads="1"/>
                    </pic:cNvPicPr>
                  </pic:nvPicPr>
                  <pic:blipFill>
                    <a:blip r:embed="rId26"/>
                    <a:stretch>
                      <a:fillRect/>
                    </a:stretch>
                  </pic:blipFill>
                  <pic:spPr bwMode="auto">
                    <a:xfrm>
                      <a:off x="0" y="0"/>
                      <a:ext cx="169545" cy="109855"/>
                    </a:xfrm>
                    <a:prstGeom prst="rect">
                      <a:avLst/>
                    </a:prstGeom>
                  </pic:spPr>
                </pic:pic>
              </a:graphicData>
            </a:graphic>
          </wp:inline>
        </w:drawing>
      </w:r>
      <w:r>
        <w:rPr>
          <w:rFonts w:ascii="Times New Roman" w:hAnsi="Times New Roman"/>
          <w:caps w:val="false"/>
          <w:smallCaps w:val="false"/>
          <w:color w:val="00000A"/>
          <w:spacing w:val="0"/>
          <w:sz w:val="20"/>
          <w:szCs w:val="20"/>
        </w:rPr>
        <w:t xml:space="preserve">   </w:t>
      </w:r>
      <w:hyperlink r:id="rId27">
        <w:r>
          <w:rPr>
            <w:rStyle w:val="InternetLink"/>
            <w:rFonts w:ascii="Times New Roman" w:hAnsi="Times New Roman"/>
            <w:b w:val="false"/>
            <w:i w:val="false"/>
            <w:caps w:val="false"/>
            <w:smallCaps w:val="false"/>
            <w:strike w:val="false"/>
            <w:dstrike w:val="false"/>
            <w:color w:val="00000A"/>
            <w:spacing w:val="0"/>
            <w:sz w:val="20"/>
            <w:szCs w:val="20"/>
            <w:u w:val="none"/>
            <w:effect w:val="none"/>
          </w:rPr>
          <w:t>CRM - Centre de Recherches Mathématiques</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14"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 descr=""/>
                    <pic:cNvPicPr>
                      <a:picLocks noChangeAspect="1" noChangeArrowheads="1"/>
                    </pic:cNvPicPr>
                  </pic:nvPicPr>
                  <pic:blipFill>
                    <a:blip r:embed="rId28"/>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29">
        <w:r>
          <w:rPr>
            <w:rStyle w:val="InternetLink"/>
            <w:rFonts w:ascii="Times New Roman" w:hAnsi="Times New Roman"/>
            <w:b w:val="false"/>
            <w:i w:val="false"/>
            <w:caps w:val="false"/>
            <w:smallCaps w:val="false"/>
            <w:strike w:val="false"/>
            <w:dstrike w:val="false"/>
            <w:color w:val="00000A"/>
            <w:spacing w:val="0"/>
            <w:sz w:val="20"/>
            <w:szCs w:val="20"/>
            <w:u w:val="none"/>
            <w:effect w:val="none"/>
          </w:rPr>
          <w:t>CIMAT - Centro de Investigación en Matemáticas</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15"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 descr=""/>
                    <pic:cNvPicPr>
                      <a:picLocks noChangeAspect="1" noChangeArrowheads="1"/>
                    </pic:cNvPicPr>
                  </pic:nvPicPr>
                  <pic:blipFill>
                    <a:blip r:embed="rId30"/>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31">
        <w:r>
          <w:rPr>
            <w:rStyle w:val="InternetLink"/>
            <w:rFonts w:ascii="Times New Roman" w:hAnsi="Times New Roman"/>
            <w:b w:val="false"/>
            <w:i w:val="false"/>
            <w:caps w:val="false"/>
            <w:smallCaps w:val="false"/>
            <w:strike w:val="false"/>
            <w:dstrike w:val="false"/>
            <w:color w:val="00000A"/>
            <w:spacing w:val="0"/>
            <w:sz w:val="20"/>
            <w:szCs w:val="20"/>
            <w:u w:val="none"/>
            <w:effect w:val="none"/>
          </w:rPr>
          <w:t>CMM - Centro de Modelamiento Matemático</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16"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 descr=""/>
                    <pic:cNvPicPr>
                      <a:picLocks noChangeAspect="1" noChangeArrowheads="1"/>
                    </pic:cNvPicPr>
                  </pic:nvPicPr>
                  <pic:blipFill>
                    <a:blip r:embed="rId32"/>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33">
        <w:r>
          <w:rPr>
            <w:rStyle w:val="InternetLink"/>
            <w:rFonts w:ascii="Times New Roman" w:hAnsi="Times New Roman"/>
            <w:b w:val="false"/>
            <w:i w:val="false"/>
            <w:caps w:val="false"/>
            <w:smallCaps w:val="false"/>
            <w:strike w:val="false"/>
            <w:dstrike w:val="false"/>
            <w:color w:val="00000A"/>
            <w:spacing w:val="0"/>
            <w:sz w:val="20"/>
            <w:szCs w:val="20"/>
            <w:u w:val="none"/>
            <w:effect w:val="none"/>
          </w:rPr>
          <w:t>Fields - Fields Institute</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17"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6" descr=""/>
                    <pic:cNvPicPr>
                      <a:picLocks noChangeAspect="1" noChangeArrowheads="1"/>
                    </pic:cNvPicPr>
                  </pic:nvPicPr>
                  <pic:blipFill>
                    <a:blip r:embed="rId34"/>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35">
        <w:r>
          <w:rPr>
            <w:rStyle w:val="InternetLink"/>
            <w:rFonts w:ascii="Times New Roman" w:hAnsi="Times New Roman"/>
            <w:b w:val="false"/>
            <w:i w:val="false"/>
            <w:caps w:val="false"/>
            <w:smallCaps w:val="false"/>
            <w:strike w:val="false"/>
            <w:dstrike w:val="false"/>
            <w:color w:val="00000A"/>
            <w:spacing w:val="0"/>
            <w:sz w:val="20"/>
            <w:szCs w:val="20"/>
            <w:u w:val="none"/>
            <w:effect w:val="none"/>
          </w:rPr>
          <w:t>IAS - Institute for Advanced Study</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18"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7" descr=""/>
                    <pic:cNvPicPr>
                      <a:picLocks noChangeAspect="1" noChangeArrowheads="1"/>
                    </pic:cNvPicPr>
                  </pic:nvPicPr>
                  <pic:blipFill>
                    <a:blip r:embed="rId36"/>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37">
        <w:r>
          <w:rPr>
            <w:rStyle w:val="InternetLink"/>
            <w:rFonts w:ascii="Times New Roman" w:hAnsi="Times New Roman"/>
            <w:b w:val="false"/>
            <w:i w:val="false"/>
            <w:caps w:val="false"/>
            <w:smallCaps w:val="false"/>
            <w:strike w:val="false"/>
            <w:dstrike w:val="false"/>
            <w:color w:val="00000A"/>
            <w:spacing w:val="0"/>
            <w:sz w:val="20"/>
            <w:szCs w:val="20"/>
            <w:u w:val="none"/>
            <w:effect w:val="none"/>
          </w:rPr>
          <w:t>ICERM - Institute for Computational and Experimental Research in Mathematics</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19"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8" descr=""/>
                    <pic:cNvPicPr>
                      <a:picLocks noChangeAspect="1" noChangeArrowheads="1"/>
                    </pic:cNvPicPr>
                  </pic:nvPicPr>
                  <pic:blipFill>
                    <a:blip r:embed="rId38"/>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39">
        <w:r>
          <w:rPr>
            <w:rStyle w:val="InternetLink"/>
            <w:rFonts w:ascii="Times New Roman" w:hAnsi="Times New Roman"/>
            <w:b w:val="false"/>
            <w:i w:val="false"/>
            <w:caps w:val="false"/>
            <w:smallCaps w:val="false"/>
            <w:strike w:val="false"/>
            <w:dstrike w:val="false"/>
            <w:color w:val="00000A"/>
            <w:spacing w:val="0"/>
            <w:sz w:val="20"/>
            <w:szCs w:val="20"/>
            <w:u w:val="none"/>
            <w:effect w:val="none"/>
          </w:rPr>
          <w:t>IMA - Institute for Mathematics and its Applications</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18745"/>
            <wp:effectExtent l="0" t="0" r="0" b="0"/>
            <wp:docPr id="20"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 descr=""/>
                    <pic:cNvPicPr>
                      <a:picLocks noChangeAspect="1" noChangeArrowheads="1"/>
                    </pic:cNvPicPr>
                  </pic:nvPicPr>
                  <pic:blipFill>
                    <a:blip r:embed="rId40"/>
                    <a:stretch>
                      <a:fillRect/>
                    </a:stretch>
                  </pic:blipFill>
                  <pic:spPr bwMode="auto">
                    <a:xfrm>
                      <a:off x="0" y="0"/>
                      <a:ext cx="169545" cy="11874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41">
        <w:r>
          <w:rPr>
            <w:rStyle w:val="InternetLink"/>
            <w:rFonts w:ascii="Times New Roman" w:hAnsi="Times New Roman"/>
            <w:b w:val="false"/>
            <w:i w:val="false"/>
            <w:caps w:val="false"/>
            <w:smallCaps w:val="false"/>
            <w:strike w:val="false"/>
            <w:dstrike w:val="false"/>
            <w:color w:val="00000A"/>
            <w:spacing w:val="0"/>
            <w:sz w:val="20"/>
            <w:szCs w:val="20"/>
            <w:u w:val="none"/>
            <w:effect w:val="none"/>
          </w:rPr>
          <w:t>IMPA - Instituto Nacional de Matemática Pura e Aplicada</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21"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0" descr=""/>
                    <pic:cNvPicPr>
                      <a:picLocks noChangeAspect="1" noChangeArrowheads="1"/>
                    </pic:cNvPicPr>
                  </pic:nvPicPr>
                  <pic:blipFill>
                    <a:blip r:embed="rId42"/>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43">
        <w:r>
          <w:rPr>
            <w:rStyle w:val="InternetLink"/>
            <w:rFonts w:ascii="Times New Roman" w:hAnsi="Times New Roman"/>
            <w:b w:val="false"/>
            <w:i w:val="false"/>
            <w:caps w:val="false"/>
            <w:smallCaps w:val="false"/>
            <w:strike w:val="false"/>
            <w:dstrike w:val="false"/>
            <w:color w:val="00000A"/>
            <w:spacing w:val="0"/>
            <w:sz w:val="20"/>
            <w:szCs w:val="20"/>
            <w:u w:val="none"/>
            <w:effect w:val="none"/>
          </w:rPr>
          <w:t>IPAM - Institute for Pure and Applied Mathematics</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22"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1" descr=""/>
                    <pic:cNvPicPr>
                      <a:picLocks noChangeAspect="1" noChangeArrowheads="1"/>
                    </pic:cNvPicPr>
                  </pic:nvPicPr>
                  <pic:blipFill>
                    <a:blip r:embed="rId44"/>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45">
        <w:r>
          <w:rPr>
            <w:rStyle w:val="InternetLink"/>
            <w:rFonts w:ascii="Times New Roman" w:hAnsi="Times New Roman"/>
            <w:b w:val="false"/>
            <w:i w:val="false"/>
            <w:caps w:val="false"/>
            <w:smallCaps w:val="false"/>
            <w:strike w:val="false"/>
            <w:dstrike w:val="false"/>
            <w:color w:val="00000A"/>
            <w:spacing w:val="0"/>
            <w:sz w:val="20"/>
            <w:szCs w:val="20"/>
            <w:u w:val="none"/>
            <w:effect w:val="none"/>
          </w:rPr>
          <w:t>IM-UNAM - Instituto de Matemáticas - Universidad Nacional Autónoma de México</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23"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2" descr=""/>
                    <pic:cNvPicPr>
                      <a:picLocks noChangeAspect="1" noChangeArrowheads="1"/>
                    </pic:cNvPicPr>
                  </pic:nvPicPr>
                  <pic:blipFill>
                    <a:blip r:embed="rId46"/>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47">
        <w:r>
          <w:rPr>
            <w:rStyle w:val="InternetLink"/>
            <w:rFonts w:ascii="Times New Roman" w:hAnsi="Times New Roman"/>
            <w:b w:val="false"/>
            <w:i w:val="false"/>
            <w:caps w:val="false"/>
            <w:smallCaps w:val="false"/>
            <w:strike w:val="false"/>
            <w:dstrike w:val="false"/>
            <w:color w:val="00000A"/>
            <w:spacing w:val="0"/>
            <w:sz w:val="20"/>
            <w:szCs w:val="20"/>
            <w:u w:val="none"/>
            <w:effect w:val="none"/>
          </w:rPr>
          <w:t>MBI - Mathematical Bioscences Institute</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24"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3" descr=""/>
                    <pic:cNvPicPr>
                      <a:picLocks noChangeAspect="1" noChangeArrowheads="1"/>
                    </pic:cNvPicPr>
                  </pic:nvPicPr>
                  <pic:blipFill>
                    <a:blip r:embed="rId48"/>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49">
        <w:r>
          <w:rPr>
            <w:rStyle w:val="InternetLink"/>
            <w:rFonts w:ascii="Times New Roman" w:hAnsi="Times New Roman"/>
            <w:b w:val="false"/>
            <w:i w:val="false"/>
            <w:caps w:val="false"/>
            <w:smallCaps w:val="false"/>
            <w:strike w:val="false"/>
            <w:dstrike w:val="false"/>
            <w:color w:val="00000A"/>
            <w:spacing w:val="0"/>
            <w:sz w:val="20"/>
            <w:szCs w:val="20"/>
            <w:u w:val="none"/>
            <w:effect w:val="none"/>
          </w:rPr>
          <w:t>MSRI - Mathematical Sciences Research Institute</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25"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4" descr=""/>
                    <pic:cNvPicPr>
                      <a:picLocks noChangeAspect="1" noChangeArrowheads="1"/>
                    </pic:cNvPicPr>
                  </pic:nvPicPr>
                  <pic:blipFill>
                    <a:blip r:embed="rId50"/>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51">
        <w:r>
          <w:rPr>
            <w:rStyle w:val="InternetLink"/>
            <w:rFonts w:ascii="Times New Roman" w:hAnsi="Times New Roman"/>
            <w:b w:val="false"/>
            <w:i w:val="false"/>
            <w:caps w:val="false"/>
            <w:smallCaps w:val="false"/>
            <w:strike w:val="false"/>
            <w:dstrike w:val="false"/>
            <w:color w:val="00000A"/>
            <w:spacing w:val="0"/>
            <w:sz w:val="20"/>
            <w:szCs w:val="20"/>
            <w:u w:val="none"/>
            <w:effect w:val="none"/>
          </w:rPr>
          <w:t>PIMS - Pacific Institute for the Mathematical Sciences</w:t>
        </w:r>
      </w:hyperlink>
    </w:p>
    <w:p>
      <w:pPr>
        <w:pStyle w:val="Normal"/>
        <w:rPr>
          <w:rFonts w:ascii="Times New Roman" w:hAnsi="Times New Roman"/>
          <w:sz w:val="20"/>
          <w:szCs w:val="20"/>
        </w:rPr>
      </w:pPr>
      <w:r>
        <w:rPr>
          <w:rFonts w:ascii="Times New Roman" w:hAnsi="Times New Roman"/>
          <w:sz w:val="20"/>
          <w:szCs w:val="20"/>
        </w:rPr>
      </w:r>
    </w:p>
    <w:p>
      <w:pPr>
        <w:pStyle w:val="Normal"/>
        <w:bidi w:val="0"/>
        <w:spacing w:before="0" w:after="58"/>
        <w:jc w:val="left"/>
        <w:rPr>
          <w:rFonts w:ascii="Times New Roman" w:hAnsi="Times New Roman"/>
          <w:sz w:val="20"/>
          <w:szCs w:val="20"/>
        </w:rPr>
      </w:pPr>
      <w:r>
        <w:rPr>
          <w:rFonts w:ascii="Times New Roman" w:hAnsi="Times New Roman"/>
          <w:sz w:val="20"/>
          <w:szCs w:val="20"/>
        </w:rPr>
        <w:t>ASSOCIATE MEMBERS (non-voting members, 1 representative)</w:t>
      </w:r>
    </w:p>
    <w:p>
      <w:pPr>
        <w:pStyle w:val="Normal"/>
        <w:rPr/>
      </w:pPr>
      <w:r>
        <w:rPr/>
        <w:drawing>
          <wp:inline distT="0" distB="0" distL="0" distR="0">
            <wp:extent cx="169545" cy="109855"/>
            <wp:effectExtent l="0" t="0" r="0" b="0"/>
            <wp:docPr id="26"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5" descr=""/>
                    <pic:cNvPicPr>
                      <a:picLocks noChangeAspect="1" noChangeArrowheads="1"/>
                    </pic:cNvPicPr>
                  </pic:nvPicPr>
                  <pic:blipFill>
                    <a:blip r:embed="rId52"/>
                    <a:stretch>
                      <a:fillRect/>
                    </a:stretch>
                  </pic:blipFill>
                  <pic:spPr bwMode="auto">
                    <a:xfrm>
                      <a:off x="0" y="0"/>
                      <a:ext cx="169545" cy="109855"/>
                    </a:xfrm>
                    <a:prstGeom prst="rect">
                      <a:avLst/>
                    </a:prstGeom>
                  </pic:spPr>
                </pic:pic>
              </a:graphicData>
            </a:graphic>
          </wp:inline>
        </w:drawing>
      </w:r>
      <w:r>
        <w:rPr>
          <w:rFonts w:ascii="Times New Roman" w:hAnsi="Times New Roman"/>
          <w:caps w:val="false"/>
          <w:smallCaps w:val="false"/>
          <w:color w:val="00000A"/>
          <w:spacing w:val="0"/>
          <w:sz w:val="20"/>
          <w:szCs w:val="20"/>
        </w:rPr>
        <w:t xml:space="preserve">   </w:t>
      </w:r>
      <w:r>
        <w:rPr>
          <w:rFonts w:ascii="Times New Roman" w:hAnsi="Times New Roman"/>
          <w:b w:val="false"/>
          <w:i w:val="false"/>
          <w:caps w:val="false"/>
          <w:smallCaps w:val="false"/>
          <w:color w:val="00000A"/>
          <w:spacing w:val="0"/>
          <w:sz w:val="20"/>
          <w:szCs w:val="20"/>
        </w:rPr>
        <w:t>AMC – Asociación Matemática de Costa Rica</w:t>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27"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6" descr=""/>
                    <pic:cNvPicPr>
                      <a:picLocks noChangeAspect="1" noChangeArrowheads="1"/>
                    </pic:cNvPicPr>
                  </pic:nvPicPr>
                  <pic:blipFill>
                    <a:blip r:embed="rId53"/>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54">
        <w:r>
          <w:rPr>
            <w:rStyle w:val="InternetLink"/>
            <w:rFonts w:ascii="Times New Roman" w:hAnsi="Times New Roman"/>
            <w:b w:val="false"/>
            <w:i w:val="false"/>
            <w:caps w:val="false"/>
            <w:smallCaps w:val="false"/>
            <w:strike w:val="false"/>
            <w:dstrike w:val="false"/>
            <w:color w:val="00000A"/>
            <w:spacing w:val="0"/>
            <w:sz w:val="20"/>
            <w:szCs w:val="20"/>
            <w:u w:val="none"/>
            <w:effect w:val="none"/>
          </w:rPr>
          <w:t>AMV - Asociación Matemática Venezolana</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28"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7" descr=""/>
                    <pic:cNvPicPr>
                      <a:picLocks noChangeAspect="1" noChangeArrowheads="1"/>
                    </pic:cNvPicPr>
                  </pic:nvPicPr>
                  <pic:blipFill>
                    <a:blip r:embed="rId55"/>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SoBolMat - Sociedad Boliviana de Matemática</w:t>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29"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8" descr=""/>
                    <pic:cNvPicPr>
                      <a:picLocks noChangeAspect="1" noChangeArrowheads="1"/>
                    </pic:cNvPicPr>
                  </pic:nvPicPr>
                  <pic:blipFill>
                    <a:blip r:embed="rId56"/>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57">
        <w:r>
          <w:rPr>
            <w:rStyle w:val="InternetLink"/>
            <w:rFonts w:ascii="Times New Roman" w:hAnsi="Times New Roman"/>
            <w:b w:val="false"/>
            <w:i w:val="false"/>
            <w:caps w:val="false"/>
            <w:smallCaps w:val="false"/>
            <w:strike w:val="false"/>
            <w:dstrike w:val="false"/>
            <w:color w:val="00000A"/>
            <w:spacing w:val="0"/>
            <w:sz w:val="20"/>
            <w:szCs w:val="20"/>
            <w:u w:val="none"/>
            <w:effect w:val="none"/>
          </w:rPr>
          <w:t>SCMC - Sociedad Cubana de Matemática y Computación</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30"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9" descr=""/>
                    <pic:cNvPicPr>
                      <a:picLocks noChangeAspect="1" noChangeArrowheads="1"/>
                    </pic:cNvPicPr>
                  </pic:nvPicPr>
                  <pic:blipFill>
                    <a:blip r:embed="rId58"/>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59">
        <w:r>
          <w:rPr>
            <w:rStyle w:val="InternetLink"/>
            <w:rFonts w:ascii="Times New Roman" w:hAnsi="Times New Roman"/>
            <w:b w:val="false"/>
            <w:i w:val="false"/>
            <w:caps w:val="false"/>
            <w:smallCaps w:val="false"/>
            <w:strike w:val="false"/>
            <w:dstrike w:val="false"/>
            <w:color w:val="00000A"/>
            <w:spacing w:val="0"/>
            <w:sz w:val="20"/>
            <w:szCs w:val="20"/>
            <w:u w:val="none"/>
            <w:effect w:val="none"/>
          </w:rPr>
          <w:t>SEdeM - Sociedad Ecuatoriana de Matemática</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31"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0" descr=""/>
                    <pic:cNvPicPr>
                      <a:picLocks noChangeAspect="1" noChangeArrowheads="1"/>
                    </pic:cNvPicPr>
                  </pic:nvPicPr>
                  <pic:blipFill>
                    <a:blip r:embed="rId60"/>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61">
        <w:r>
          <w:rPr>
            <w:rStyle w:val="InternetLink"/>
            <w:rFonts w:ascii="Times New Roman" w:hAnsi="Times New Roman"/>
            <w:b w:val="false"/>
            <w:i w:val="false"/>
            <w:caps w:val="false"/>
            <w:smallCaps w:val="false"/>
            <w:strike w:val="false"/>
            <w:dstrike w:val="false"/>
            <w:color w:val="00000A"/>
            <w:spacing w:val="0"/>
            <w:sz w:val="20"/>
            <w:szCs w:val="20"/>
            <w:u w:val="none"/>
            <w:effect w:val="none"/>
          </w:rPr>
          <w:t>SMP - Sociedad Matemática Paraguaya</w:t>
        </w:r>
      </w:hyperlink>
      <w:r>
        <w:rPr>
          <w:rFonts w:ascii="Times New Roman" w:hAnsi="Times New Roman"/>
          <w:b w:val="false"/>
          <w:i w:val="false"/>
          <w:caps w:val="false"/>
          <w:smallCaps w:val="false"/>
          <w:color w:val="00000A"/>
          <w:spacing w:val="0"/>
          <w:sz w:val="20"/>
          <w:szCs w:val="20"/>
        </w:rPr>
        <w:br/>
      </w:r>
      <w:r>
        <w:rPr>
          <w:rFonts w:ascii="Times New Roman" w:hAnsi="Times New Roman"/>
          <w:b w:val="false"/>
          <w:i w:val="false"/>
          <w:caps w:val="false"/>
          <w:smallCaps w:val="false"/>
          <w:color w:val="00000A"/>
          <w:spacing w:val="0"/>
          <w:sz w:val="20"/>
          <w:szCs w:val="20"/>
        </w:rPr>
        <w:drawing>
          <wp:inline distT="0" distB="0" distL="0" distR="0">
            <wp:extent cx="169545" cy="109855"/>
            <wp:effectExtent l="0" t="0" r="0" b="0"/>
            <wp:docPr id="32"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1" descr=""/>
                    <pic:cNvPicPr>
                      <a:picLocks noChangeAspect="1" noChangeArrowheads="1"/>
                    </pic:cNvPicPr>
                  </pic:nvPicPr>
                  <pic:blipFill>
                    <a:blip r:embed="rId62"/>
                    <a:stretch>
                      <a:fillRect/>
                    </a:stretch>
                  </pic:blipFill>
                  <pic:spPr bwMode="auto">
                    <a:xfrm>
                      <a:off x="0" y="0"/>
                      <a:ext cx="169545" cy="109855"/>
                    </a:xfrm>
                    <a:prstGeom prst="rect">
                      <a:avLst/>
                    </a:prstGeom>
                  </pic:spPr>
                </pic:pic>
              </a:graphicData>
            </a:graphic>
          </wp:inline>
        </w:drawing>
      </w:r>
      <w:r>
        <w:rPr>
          <w:rFonts w:ascii="Times New Roman" w:hAnsi="Times New Roman"/>
          <w:b w:val="false"/>
          <w:i w:val="false"/>
          <w:caps w:val="false"/>
          <w:smallCaps w:val="false"/>
          <w:color w:val="00000A"/>
          <w:spacing w:val="0"/>
          <w:sz w:val="20"/>
          <w:szCs w:val="20"/>
        </w:rPr>
        <w:t xml:space="preserve">   </w:t>
      </w:r>
      <w:hyperlink r:id="rId63">
        <w:r>
          <w:rPr>
            <w:rStyle w:val="InternetLink"/>
            <w:rFonts w:ascii="Times New Roman" w:hAnsi="Times New Roman"/>
            <w:b w:val="false"/>
            <w:i w:val="false"/>
            <w:caps w:val="false"/>
            <w:smallCaps w:val="false"/>
            <w:strike w:val="false"/>
            <w:dstrike w:val="false"/>
            <w:color w:val="00000A"/>
            <w:spacing w:val="0"/>
            <w:sz w:val="20"/>
            <w:szCs w:val="20"/>
            <w:u w:val="none"/>
            <w:effect w:val="none"/>
          </w:rPr>
          <w:t>SoMaPe - Sociedad Matemática Peruana</w:t>
        </w:r>
      </w:hyperlink>
    </w:p>
    <w:p>
      <w:pPr>
        <w:pStyle w:val="Normal"/>
        <w:rPr/>
      </w:pPr>
      <w:r>
        <w:rPr/>
      </w:r>
    </w:p>
    <w:p>
      <w:pPr>
        <w:pStyle w:val="Normal"/>
        <w:jc w:val="both"/>
        <w:rPr/>
      </w:pPr>
      <w:r>
        <w:rPr/>
        <w:t>The origin of the MCofA can be traced back to meeting</w:t>
      </w:r>
      <w:r>
        <w:rPr/>
        <w:t>s</w:t>
      </w:r>
      <w:r>
        <w:rPr/>
        <w:t xml:space="preserve"> held in New Orleans, USA on January 6, 2011 and in Rio de Janeiro, Brazil on May 16-17, 2011 where representatives of most major institutions and national mathematical societies discussed the convenience of organizing a quadrennial Mathematical Council of the Americas (MCA). The second of these meetings </w:t>
      </w:r>
      <w:r>
        <w:rPr/>
        <w:t xml:space="preserve">formally </w:t>
      </w:r>
      <w:r>
        <w:rPr/>
        <w:t xml:space="preserve">approved the bid by the CIMAT – Centro de Investigación en Matemáticas to organize the first MCA in Guanajuato, Mexico in 2013. </w:t>
      </w:r>
    </w:p>
    <w:p>
      <w:pPr>
        <w:pStyle w:val="Normal"/>
        <w:jc w:val="both"/>
        <w:rPr/>
      </w:pPr>
      <w:r>
        <w:rPr/>
      </w:r>
    </w:p>
    <w:p>
      <w:pPr>
        <w:pStyle w:val="Normal"/>
        <w:jc w:val="both"/>
        <w:rPr/>
      </w:pPr>
      <w:r>
        <w:rPr/>
        <w:t>MCA 2013 (</w:t>
      </w:r>
      <w:hyperlink r:id="rId64">
        <w:r>
          <w:rPr>
            <w:rStyle w:val="InternetLink"/>
          </w:rPr>
          <w:t>www.mca2013.org</w:t>
        </w:r>
      </w:hyperlink>
      <w:r>
        <w:rPr/>
        <w:t>) was indeed held</w:t>
      </w:r>
      <w:r>
        <w:rPr>
          <w:rFonts w:ascii="Times New Roman" w:hAnsi="Times New Roman"/>
          <w:b w:val="false"/>
          <w:i w:val="false"/>
          <w:caps w:val="false"/>
          <w:smallCaps w:val="false"/>
          <w:strike w:val="false"/>
          <w:dstrike w:val="false"/>
          <w:color w:val="00000A"/>
          <w:spacing w:val="0"/>
          <w:sz w:val="24"/>
          <w:szCs w:val="24"/>
          <w:u w:val="none"/>
          <w:effect w:val="none"/>
        </w:rPr>
        <w:t xml:space="preserve"> in Guanajuato,</w:t>
      </w:r>
      <w:r>
        <w:rPr/>
        <w:t xml:space="preserve"> on August 3 – 9, 2013. The plenary speakers were James Arthur (Toronto, Canada), Artur Avila (IMPA, Brazil), Manjul Bhargava (Princeton, USA), Luis Caffarelli (Texas, USA) and Ingrid Daubechies (Duke, USA). There were also 21 invited speakers, from Argentina, Brazil, Canada, Chile, Mexico,  Uruguay and the USA, as well as 54 special sessions </w:t>
      </w:r>
      <w:r>
        <w:rPr/>
        <w:t>on various subjects</w:t>
      </w:r>
      <w:r>
        <w:rPr/>
        <w:t xml:space="preserve">. With over 1,000 participants from all over the </w:t>
      </w:r>
      <w:r>
        <w:rPr/>
        <w:t>Americas</w:t>
      </w:r>
      <w:r>
        <w:rPr/>
        <w:t xml:space="preserve">, </w:t>
      </w:r>
      <w:r>
        <w:rPr/>
        <w:t xml:space="preserve">and other continents, </w:t>
      </w:r>
      <w:r>
        <w:rPr/>
        <w:t>the Congress was widely considered a huge success.</w:t>
      </w:r>
    </w:p>
    <w:p>
      <w:pPr>
        <w:pStyle w:val="Normal"/>
        <w:jc w:val="both"/>
        <w:rPr/>
      </w:pPr>
      <w:r>
        <w:rPr/>
      </w:r>
    </w:p>
    <w:p>
      <w:pPr>
        <w:pStyle w:val="Normal"/>
        <w:jc w:val="both"/>
        <w:rPr/>
      </w:pPr>
      <w:r>
        <w:rPr/>
        <w:t xml:space="preserve">The creation of the MCofA, and a set of guidelines for the way the network would operate, were approved at a meeting held </w:t>
      </w:r>
      <w:r>
        <w:rPr/>
        <w:t xml:space="preserve">at the MCA 2013 venue </w:t>
      </w:r>
      <w:r>
        <w:rPr/>
        <w:t xml:space="preserve">on August 2, 2013. The business of the Council is handled by the Executive Committee, whose 5 members are elected for staggered 4 year terms, and also include the organizer of the following MCA. </w:t>
      </w:r>
      <w:r>
        <w:rPr/>
        <w:t xml:space="preserve">Currently, they are: Susan Friedlander (USC, USA) – Chair, Jacques Hurtubise (McGill, Canada), José Antonio de la Peña (UNAM, Mexico), Andrea Solotar (Buenos Aires, Argentina) and Marcelo Viana (IMPA, Brazil). </w:t>
      </w:r>
      <w:r>
        <w:rPr/>
        <w:t xml:space="preserve">The Council itself meets regularly every 4 years, on the occasion of the Congress, although decisions may be taken by e-mail in the interim period. </w:t>
      </w:r>
      <w:r>
        <w:rPr/>
        <w:t>The website (</w:t>
      </w:r>
      <w:hyperlink r:id="rId65">
        <w:r>
          <w:rPr>
            <w:rStyle w:val="InternetLink"/>
          </w:rPr>
          <w:t>www.mcofamericas.org</w:t>
        </w:r>
      </w:hyperlink>
      <w:r>
        <w:rPr/>
        <w:t xml:space="preserve">) is managed by the CIMAT and the office of the treasurer sits at IMPA, in Rio de Janeiro. </w:t>
      </w:r>
    </w:p>
    <w:p>
      <w:pPr>
        <w:pStyle w:val="Normal"/>
        <w:jc w:val="both"/>
        <w:rPr/>
      </w:pPr>
      <w:r>
        <w:rPr/>
      </w:r>
    </w:p>
    <w:p>
      <w:pPr>
        <w:pStyle w:val="Normal"/>
        <w:jc w:val="both"/>
        <w:rPr/>
      </w:pPr>
      <w:r>
        <w:rPr/>
        <w:t>MCA 2017 (</w:t>
      </w:r>
      <w:hyperlink r:id="rId66">
        <w:r>
          <w:rPr>
            <w:rStyle w:val="InternetLink"/>
          </w:rPr>
          <w:t>www.mca2017.org</w:t>
        </w:r>
      </w:hyperlink>
      <w:r>
        <w:rPr/>
        <w:t xml:space="preserve">) was organized by the Canadian Mathematical Society in Montréal, on July 24 – 27, 2017 and was just as successful as its predecessor. The plenary speakers were </w:t>
      </w:r>
      <w:r>
        <w:rPr/>
        <w:t>Shafrira Goldwasser (MIT, USA), Manuel del Pino (Santiago, Chile), Andrew Granville (Montréal, Canada), Peter Ozsvath (Princeton, USA) and Yuval Peres (Microsoft, USA). There were 20 invited lectures, by mathematicians from Argentina, Brazil, Canada, Chile, Colombia, Mexico, France, and the USA, and a remarkable 72 special sessions, on a wide range of topics.</w:t>
      </w:r>
    </w:p>
    <w:p>
      <w:pPr>
        <w:pStyle w:val="Normal"/>
        <w:jc w:val="both"/>
        <w:rPr/>
      </w:pPr>
      <w:r>
        <w:rPr/>
      </w:r>
    </w:p>
    <w:p>
      <w:pPr>
        <w:pStyle w:val="Normal"/>
        <w:jc w:val="both"/>
        <w:rPr/>
      </w:pPr>
      <w:r>
        <w:rPr/>
        <w:t xml:space="preserve">The second Council meeting took place in Montréal on July 23, 2017 and resulted in a number of significant decisions. For one thing, the Executive Committee was asked to look at the ways to enhance the collaboration with UMALCA, for instance by providing support for the EMALCAs – Escuelas Matemáticas de América Latina y el Caribe, which are regularly and very successfully organized in the least developing countries and regions in the continent. Other possible initiatives of the McofA were discussed as well. </w:t>
      </w:r>
    </w:p>
    <w:p>
      <w:pPr>
        <w:pStyle w:val="Normal"/>
        <w:jc w:val="both"/>
        <w:rPr/>
      </w:pPr>
      <w:r>
        <w:rPr/>
      </w:r>
    </w:p>
    <w:p>
      <w:pPr>
        <w:pStyle w:val="Normal"/>
        <w:jc w:val="both"/>
        <w:rPr/>
      </w:pPr>
      <w:r>
        <w:rPr/>
        <w:t>The Council also decided that the third MCA will be held in Buenos Aires, Argentina in 2021, under the auspices of the Unión Matemática Argentina. Finally, the Executive Committee was mandated to prepare and submit the present application for affiliate membership of the International Mathematical Union.</w:t>
      </w:r>
    </w:p>
    <w:p>
      <w:pPr>
        <w:pStyle w:val="Normal"/>
        <w:jc w:val="both"/>
        <w:rPr/>
      </w:pPr>
      <w:r>
        <w:rPr/>
      </w:r>
    </w:p>
    <w:p>
      <w:pPr>
        <w:pStyle w:val="Normal"/>
        <w:jc w:val="both"/>
        <w:rPr/>
      </w:pPr>
      <w:r>
        <w:rPr/>
        <w:t>We are at you disposal for any additional information you may require.</w:t>
      </w:r>
    </w:p>
    <w:p>
      <w:pPr>
        <w:pStyle w:val="Normal"/>
        <w:jc w:val="both"/>
        <w:rPr/>
      </w:pPr>
      <w:r>
        <w:rPr/>
        <w:t>Very best wishes,</w:t>
      </w:r>
    </w:p>
    <w:p>
      <w:pPr>
        <w:pStyle w:val="Normal"/>
        <w:jc w:val="both"/>
        <w:rPr/>
      </w:pPr>
      <w:r>
        <w:rPr/>
        <w:t>Marcelo Viana</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3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Arial Unicode MS" w:cs="Arial Unicode MS"/>
      <w:color w:val="00000A"/>
      <w:sz w:val="24"/>
      <w:szCs w:val="24"/>
      <w:lang w:val="en-US" w:eastAsia="zh-CN" w:bidi="hi-IN"/>
    </w:rPr>
  </w:style>
  <w:style w:type="paragraph" w:styleId="Heading3">
    <w:name w:val="Heading 3"/>
    <w:basedOn w:val="Heading"/>
    <w:qFormat/>
    <w:pPr>
      <w:spacing w:before="140" w:after="120"/>
      <w:outlineLvl w:val="2"/>
    </w:pPr>
    <w:rPr>
      <w:rFonts w:ascii="Liberation Serif" w:hAnsi="Liberation Serif" w:eastAsia="Arial Unicode MS" w:cs="Arial Unicode MS"/>
      <w:b/>
      <w:bCs/>
      <w:sz w:val="28"/>
      <w:szCs w:val="28"/>
    </w:rPr>
  </w:style>
  <w:style w:type="paragraph" w:styleId="Heading4">
    <w:name w:val="Heading 4"/>
    <w:basedOn w:val="Heading"/>
    <w:qFormat/>
    <w:pPr>
      <w:spacing w:before="120" w:after="120"/>
      <w:outlineLvl w:val="3"/>
    </w:pPr>
    <w:rPr>
      <w:rFonts w:ascii="Liberation Serif" w:hAnsi="Liberation Serif" w:eastAsia="Arial Unicode MS" w:cs="Arial Unicode MS"/>
      <w:b/>
      <w:bCs/>
      <w:sz w:val="24"/>
      <w:szCs w:val="24"/>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ams.org/home/page" TargetMode="External"/><Relationship Id="rId4" Type="http://schemas.openxmlformats.org/officeDocument/2006/relationships/image" Target="media/image2.jpeg"/><Relationship Id="rId5" Type="http://schemas.openxmlformats.org/officeDocument/2006/relationships/hyperlink" Target="http://cms.math.ca/" TargetMode="External"/><Relationship Id="rId6" Type="http://schemas.openxmlformats.org/officeDocument/2006/relationships/image" Target="media/image3.jpeg"/><Relationship Id="rId7" Type="http://schemas.openxmlformats.org/officeDocument/2006/relationships/hyperlink" Target="http://www.maa.org/" TargetMode="External"/><Relationship Id="rId8" Type="http://schemas.openxmlformats.org/officeDocument/2006/relationships/image" Target="media/image4.gif"/><Relationship Id="rId9" Type="http://schemas.openxmlformats.org/officeDocument/2006/relationships/hyperlink" Target="http://www.sbm.org.br/" TargetMode="External"/><Relationship Id="rId10" Type="http://schemas.openxmlformats.org/officeDocument/2006/relationships/image" Target="media/image5.jpeg"/><Relationship Id="rId11" Type="http://schemas.openxmlformats.org/officeDocument/2006/relationships/hyperlink" Target="https://www.siam.org/" TargetMode="External"/><Relationship Id="rId12" Type="http://schemas.openxmlformats.org/officeDocument/2006/relationships/image" Target="media/image6.gif"/><Relationship Id="rId13" Type="http://schemas.openxmlformats.org/officeDocument/2006/relationships/hyperlink" Target="http://www.sbmac.org.br/" TargetMode="External"/><Relationship Id="rId14" Type="http://schemas.openxmlformats.org/officeDocument/2006/relationships/image" Target="media/image7.png"/><Relationship Id="rId15" Type="http://schemas.openxmlformats.org/officeDocument/2006/relationships/hyperlink" Target="http://www.somachi.cl/" TargetMode="External"/><Relationship Id="rId16" Type="http://schemas.openxmlformats.org/officeDocument/2006/relationships/image" Target="media/image8.gif"/><Relationship Id="rId17" Type="http://schemas.openxmlformats.org/officeDocument/2006/relationships/hyperlink" Target="http://scm.org.co/" TargetMode="External"/><Relationship Id="rId18" Type="http://schemas.openxmlformats.org/officeDocument/2006/relationships/image" Target="media/image9.png"/><Relationship Id="rId19" Type="http://schemas.openxmlformats.org/officeDocument/2006/relationships/hyperlink" Target="http://sociedadmatematicamexicana.org.mx/" TargetMode="External"/><Relationship Id="rId20" Type="http://schemas.openxmlformats.org/officeDocument/2006/relationships/image" Target="media/image10.gif"/><Relationship Id="rId21" Type="http://schemas.openxmlformats.org/officeDocument/2006/relationships/hyperlink" Target="http://www.union-matematica.org.ar/index.html" TargetMode="External"/><Relationship Id="rId22" Type="http://schemas.openxmlformats.org/officeDocument/2006/relationships/image" Target="media/image11.gif"/><Relationship Id="rId23" Type="http://schemas.openxmlformats.org/officeDocument/2006/relationships/hyperlink" Target="http://www.mcofamericas.org/membership" TargetMode="External"/><Relationship Id="rId24" Type="http://schemas.openxmlformats.org/officeDocument/2006/relationships/image" Target="media/image12.jpeg"/><Relationship Id="rId25" Type="http://schemas.openxmlformats.org/officeDocument/2006/relationships/hyperlink" Target="https://www.ias.edu/" TargetMode="External"/><Relationship Id="rId26" Type="http://schemas.openxmlformats.org/officeDocument/2006/relationships/image" Target="media/image13.jpeg"/><Relationship Id="rId27" Type="http://schemas.openxmlformats.org/officeDocument/2006/relationships/hyperlink" Target="http://www.crm.umontreal.ca/en/" TargetMode="External"/><Relationship Id="rId28" Type="http://schemas.openxmlformats.org/officeDocument/2006/relationships/image" Target="media/image14.png"/><Relationship Id="rId29" Type="http://schemas.openxmlformats.org/officeDocument/2006/relationships/hyperlink" Target="http://www.cimat.mx/" TargetMode="External"/><Relationship Id="rId30" Type="http://schemas.openxmlformats.org/officeDocument/2006/relationships/image" Target="media/image15.png"/><Relationship Id="rId31" Type="http://schemas.openxmlformats.org/officeDocument/2006/relationships/hyperlink" Target="http://www.cmm.uchile.cl/" TargetMode="External"/><Relationship Id="rId32" Type="http://schemas.openxmlformats.org/officeDocument/2006/relationships/image" Target="media/image16.jpeg"/><Relationship Id="rId33" Type="http://schemas.openxmlformats.org/officeDocument/2006/relationships/hyperlink" Target="http://www.fields.utoronto.ca/" TargetMode="External"/><Relationship Id="rId34" Type="http://schemas.openxmlformats.org/officeDocument/2006/relationships/image" Target="media/image17.jpeg"/><Relationship Id="rId35" Type="http://schemas.openxmlformats.org/officeDocument/2006/relationships/hyperlink" Target="https://www.ias.edu/" TargetMode="External"/><Relationship Id="rId36" Type="http://schemas.openxmlformats.org/officeDocument/2006/relationships/image" Target="media/image18.jpeg"/><Relationship Id="rId37" Type="http://schemas.openxmlformats.org/officeDocument/2006/relationships/hyperlink" Target="http://icerm.brown.edu/home/index.php" TargetMode="External"/><Relationship Id="rId38" Type="http://schemas.openxmlformats.org/officeDocument/2006/relationships/image" Target="media/image19.jpeg"/><Relationship Id="rId39" Type="http://schemas.openxmlformats.org/officeDocument/2006/relationships/hyperlink" Target="http://www.ima.umn.edu/" TargetMode="External"/><Relationship Id="rId40" Type="http://schemas.openxmlformats.org/officeDocument/2006/relationships/image" Target="media/image20.gif"/><Relationship Id="rId41" Type="http://schemas.openxmlformats.org/officeDocument/2006/relationships/hyperlink" Target="http://www.impa.br/" TargetMode="External"/><Relationship Id="rId42" Type="http://schemas.openxmlformats.org/officeDocument/2006/relationships/image" Target="media/image21.jpeg"/><Relationship Id="rId43" Type="http://schemas.openxmlformats.org/officeDocument/2006/relationships/hyperlink" Target="http://www.impa.br/" TargetMode="External"/><Relationship Id="rId44" Type="http://schemas.openxmlformats.org/officeDocument/2006/relationships/image" Target="media/image22.png"/><Relationship Id="rId45" Type="http://schemas.openxmlformats.org/officeDocument/2006/relationships/hyperlink" Target="http://www.matem.unam.mx/" TargetMode="External"/><Relationship Id="rId46" Type="http://schemas.openxmlformats.org/officeDocument/2006/relationships/image" Target="media/image23.jpeg"/><Relationship Id="rId47" Type="http://schemas.openxmlformats.org/officeDocument/2006/relationships/hyperlink" Target="http://mbi.osu.edu/" TargetMode="External"/><Relationship Id="rId48" Type="http://schemas.openxmlformats.org/officeDocument/2006/relationships/image" Target="media/image24.jpeg"/><Relationship Id="rId49" Type="http://schemas.openxmlformats.org/officeDocument/2006/relationships/hyperlink" Target="http://www.msri.org/" TargetMode="External"/><Relationship Id="rId50" Type="http://schemas.openxmlformats.org/officeDocument/2006/relationships/image" Target="media/image25.jpeg"/><Relationship Id="rId51" Type="http://schemas.openxmlformats.org/officeDocument/2006/relationships/hyperlink" Target="https://www.pims.math.ca/" TargetMode="External"/><Relationship Id="rId52" Type="http://schemas.openxmlformats.org/officeDocument/2006/relationships/image" Target="media/image26.jpeg"/><Relationship Id="rId53" Type="http://schemas.openxmlformats.org/officeDocument/2006/relationships/image" Target="media/image27.png"/><Relationship Id="rId54" Type="http://schemas.openxmlformats.org/officeDocument/2006/relationships/hyperlink" Target="http://www.ciens.ucv.ve/ciens/amv/" TargetMode="External"/><Relationship Id="rId55" Type="http://schemas.openxmlformats.org/officeDocument/2006/relationships/image" Target="media/image28.jpeg"/><Relationship Id="rId56" Type="http://schemas.openxmlformats.org/officeDocument/2006/relationships/image" Target="media/image29.jpeg"/><Relationship Id="rId57" Type="http://schemas.openxmlformats.org/officeDocument/2006/relationships/hyperlink" Target="http://scmc.uclv.edu.cu/" TargetMode="External"/><Relationship Id="rId58" Type="http://schemas.openxmlformats.org/officeDocument/2006/relationships/image" Target="media/image30.gif"/><Relationship Id="rId59" Type="http://schemas.openxmlformats.org/officeDocument/2006/relationships/hyperlink" Target="http://www.sedem.org.ec/" TargetMode="External"/><Relationship Id="rId60" Type="http://schemas.openxmlformats.org/officeDocument/2006/relationships/image" Target="media/image31.gif"/><Relationship Id="rId61" Type="http://schemas.openxmlformats.org/officeDocument/2006/relationships/hyperlink" Target="http://www.cc.pol.una.py/SMP/" TargetMode="External"/><Relationship Id="rId62" Type="http://schemas.openxmlformats.org/officeDocument/2006/relationships/image" Target="media/image32.jpeg"/><Relationship Id="rId63" Type="http://schemas.openxmlformats.org/officeDocument/2006/relationships/hyperlink" Target="http://www.somape.org.pe/" TargetMode="External"/><Relationship Id="rId64" Type="http://schemas.openxmlformats.org/officeDocument/2006/relationships/hyperlink" Target="http://www.mca2013.org/" TargetMode="External"/><Relationship Id="rId65" Type="http://schemas.openxmlformats.org/officeDocument/2006/relationships/hyperlink" Target="http://www.mcofamericas.org/" TargetMode="External"/><Relationship Id="rId66" Type="http://schemas.openxmlformats.org/officeDocument/2006/relationships/hyperlink" Target="http://www.mca2017.org/" TargetMode="External"/><Relationship Id="rId67" Type="http://schemas.openxmlformats.org/officeDocument/2006/relationships/fontTable" Target="fontTable.xml"/><Relationship Id="rId6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35</TotalTime>
  <Application>LibreOffice/5.2.7.2$MacOSX_X86_64 LibreOffice_project/2b7f1e640c46ceb28adf43ee075a6e8b8439ed10</Application>
  <Pages>2</Pages>
  <Words>897</Words>
  <Characters>5078</Characters>
  <CharactersWithSpaces>6059</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2017-07-30T14:41:01Z</dcterms:created>
  <dc:creator>Marcelo Viana</dc:creator>
  <dc:description/>
  <dc:language>en-US</dc:language>
  <cp:lastModifiedBy>Marcelo Viana</cp:lastModifiedBy>
  <dcterms:modified xsi:type="dcterms:W3CDTF">2017-07-30T16:13:37Z</dcterms:modified>
  <cp:revision>7</cp:revision>
  <dc:subject/>
  <dc:title/>
</cp:coreProperties>
</file>